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9CAB1" w14:textId="77777777" w:rsidR="008930C5" w:rsidRPr="003C2875" w:rsidRDefault="008930C5" w:rsidP="008930C5">
      <w:pPr>
        <w:pStyle w:val="EndNoteBibliography"/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</w:pPr>
      <w:r w:rsidRPr="003C2875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  <w:shd w:val="clear" w:color="auto" w:fill="FFFFFF"/>
        </w:rPr>
        <w:drawing>
          <wp:inline distT="0" distB="0" distL="0" distR="0" wp14:anchorId="49E750AE" wp14:editId="4A0EEFDD">
            <wp:extent cx="5274310" cy="3450590"/>
            <wp:effectExtent l="0" t="0" r="0" b="3810"/>
            <wp:docPr id="1028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图片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50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84837" w14:textId="0E00CFD3" w:rsidR="008930C5" w:rsidRPr="003C2875" w:rsidRDefault="008930C5" w:rsidP="008930C5">
      <w:pPr>
        <w:pStyle w:val="EndNoteBibliography"/>
        <w:spacing w:line="360" w:lineRule="auto"/>
        <w:jc w:val="center"/>
        <w:rPr>
          <w:rFonts w:ascii="Times New Roman" w:hAnsi="Times New Roman" w:cs="Times New Roman"/>
          <w:color w:val="000000" w:themeColor="text1"/>
          <w:kern w:val="0"/>
          <w:sz w:val="24"/>
          <w:szCs w:val="24"/>
        </w:rPr>
      </w:pPr>
      <w:r w:rsidRPr="0096438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>Supplementary Fig</w:t>
      </w:r>
      <w:r w:rsidRPr="0096438C">
        <w:rPr>
          <w:rFonts w:ascii="Times New Roman" w:hAnsi="Times New Roman" w:cs="Times New Roman" w:hint="eastAsia"/>
          <w:b/>
          <w:bCs/>
          <w:color w:val="000000" w:themeColor="text1"/>
          <w:sz w:val="24"/>
          <w:szCs w:val="24"/>
          <w:shd w:val="clear" w:color="auto" w:fill="FFFFFF"/>
        </w:rPr>
        <w:t>.</w:t>
      </w:r>
      <w:r w:rsidRPr="0096438C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shd w:val="clear" w:color="auto" w:fill="FFFFFF"/>
        </w:rPr>
        <w:t xml:space="preserve"> 1. </w:t>
      </w:r>
      <w:r w:rsidRPr="0096438C">
        <w:rPr>
          <w:rFonts w:ascii="Times New Roman" w:eastAsia="PingFang SC" w:hAnsi="Times New Roman" w:cs="Times New Roman"/>
          <w:b/>
          <w:bCs/>
          <w:color w:val="000000" w:themeColor="text1"/>
          <w:kern w:val="0"/>
          <w:sz w:val="24"/>
          <w:szCs w:val="24"/>
        </w:rPr>
        <w:t>The majority of samples in both groups are within the same range.</w:t>
      </w:r>
      <w:r w:rsidRPr="003C2875">
        <w:rPr>
          <w:rFonts w:ascii="Times New Roman" w:eastAsia="PingFang SC" w:hAnsi="Times New Roman" w:cs="Times New Roman"/>
          <w:color w:val="000000" w:themeColor="text1"/>
          <w:kern w:val="0"/>
          <w:sz w:val="24"/>
          <w:szCs w:val="24"/>
        </w:rPr>
        <w:t xml:space="preserve"> Samples </w:t>
      </w:r>
      <w:r w:rsidRPr="003C2875">
        <w:rPr>
          <w:rFonts w:ascii="Times New Roman" w:eastAsia="PingFang SC" w:hAnsi="Times New Roman" w:cs="Times New Roman" w:hint="eastAsia"/>
          <w:color w:val="000000" w:themeColor="text1"/>
          <w:kern w:val="0"/>
          <w:sz w:val="24"/>
          <w:szCs w:val="24"/>
        </w:rPr>
        <w:t>without</w:t>
      </w:r>
      <w:r w:rsidRPr="003C2875">
        <w:rPr>
          <w:rFonts w:ascii="Times New Roman" w:eastAsia="PingFang SC" w:hAnsi="Times New Roman" w:cs="Times New Roman"/>
          <w:color w:val="000000" w:themeColor="text1"/>
          <w:kern w:val="0"/>
          <w:sz w:val="24"/>
          <w:szCs w:val="24"/>
        </w:rPr>
        <w:t xml:space="preserve"> the </w:t>
      </w:r>
      <w:r w:rsidRPr="003C2875">
        <w:rPr>
          <w:rFonts w:ascii="Times New Roman" w:eastAsia="PingFang SC" w:hAnsi="Times New Roman" w:cs="Times New Roman" w:hint="eastAsia"/>
          <w:color w:val="000000" w:themeColor="text1"/>
          <w:kern w:val="0"/>
          <w:sz w:val="24"/>
          <w:szCs w:val="24"/>
        </w:rPr>
        <w:t>same</w:t>
      </w:r>
      <w:r w:rsidRPr="003C2875">
        <w:rPr>
          <w:rFonts w:ascii="Times New Roman" w:eastAsia="PingFang SC" w:hAnsi="Times New Roman" w:cs="Times New Roman"/>
          <w:color w:val="000000" w:themeColor="text1"/>
          <w:kern w:val="0"/>
          <w:sz w:val="24"/>
          <w:szCs w:val="24"/>
        </w:rPr>
        <w:t xml:space="preserve"> range have more </w:t>
      </w:r>
      <w:r w:rsidRPr="003C2875">
        <w:rPr>
          <w:rFonts w:ascii="Times New Roman" w:eastAsia="PingFang SC" w:hAnsi="Times New Roman" w:cs="Times New Roman" w:hint="eastAsia"/>
          <w:color w:val="000000" w:themeColor="text1"/>
          <w:kern w:val="0"/>
          <w:sz w:val="24"/>
          <w:szCs w:val="24"/>
        </w:rPr>
        <w:t>lower</w:t>
      </w:r>
      <w:r w:rsidRPr="003C2875">
        <w:rPr>
          <w:rFonts w:ascii="Times New Roman" w:eastAsia="PingFang SC" w:hAnsi="Times New Roman" w:cs="Times New Roman"/>
          <w:color w:val="000000" w:themeColor="text1"/>
          <w:kern w:val="0"/>
          <w:sz w:val="24"/>
          <w:szCs w:val="24"/>
        </w:rPr>
        <w:t xml:space="preserve"> propensity score values.</w:t>
      </w:r>
    </w:p>
    <w:p w14:paraId="78D6E8CB" w14:textId="77777777" w:rsidR="0014134E" w:rsidRPr="008930C5" w:rsidRDefault="00512513"/>
    <w:sectPr w:rsidR="0014134E" w:rsidRPr="008930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AA753" w14:textId="77777777" w:rsidR="00512513" w:rsidRDefault="00512513" w:rsidP="008930C5">
      <w:r>
        <w:separator/>
      </w:r>
    </w:p>
  </w:endnote>
  <w:endnote w:type="continuationSeparator" w:id="0">
    <w:p w14:paraId="60FFD3A7" w14:textId="77777777" w:rsidR="00512513" w:rsidRDefault="00512513" w:rsidP="00893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 SC">
    <w:altName w:val="微软雅黑"/>
    <w:charset w:val="86"/>
    <w:family w:val="swiss"/>
    <w:pitch w:val="variable"/>
    <w:sig w:usb0="A00002FF" w:usb1="7ACFFDFB" w:usb2="00000017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917FF" w14:textId="77777777" w:rsidR="00512513" w:rsidRDefault="00512513" w:rsidP="008930C5">
      <w:r>
        <w:separator/>
      </w:r>
    </w:p>
  </w:footnote>
  <w:footnote w:type="continuationSeparator" w:id="0">
    <w:p w14:paraId="599D0A86" w14:textId="77777777" w:rsidR="00512513" w:rsidRDefault="00512513" w:rsidP="00893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0C7B"/>
    <w:rsid w:val="001C4626"/>
    <w:rsid w:val="0024541E"/>
    <w:rsid w:val="002E3A41"/>
    <w:rsid w:val="002F3774"/>
    <w:rsid w:val="00474C63"/>
    <w:rsid w:val="004A4AB7"/>
    <w:rsid w:val="00507AF4"/>
    <w:rsid w:val="00512513"/>
    <w:rsid w:val="005924F0"/>
    <w:rsid w:val="00624804"/>
    <w:rsid w:val="00713AC3"/>
    <w:rsid w:val="00742C88"/>
    <w:rsid w:val="008930C5"/>
    <w:rsid w:val="0096438C"/>
    <w:rsid w:val="00A11BB4"/>
    <w:rsid w:val="00AC0C7B"/>
    <w:rsid w:val="00BC00DD"/>
    <w:rsid w:val="00BD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A14C428"/>
  <w15:chartTrackingRefBased/>
  <w15:docId w15:val="{A25F2E44-7372-46F1-BA00-C4581EF39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0C5"/>
    <w:pPr>
      <w:widowControl w:val="0"/>
      <w:jc w:val="both"/>
    </w:pPr>
    <w:rPr>
      <w:rFonts w:ascii="Calibri" w:eastAsia="宋体" w:hAnsi="Calibri" w:cs="宋体"/>
    </w:rPr>
  </w:style>
  <w:style w:type="paragraph" w:styleId="1">
    <w:name w:val="heading 1"/>
    <w:aliases w:val="Heading level 1"/>
    <w:basedOn w:val="a"/>
    <w:next w:val="a"/>
    <w:link w:val="10"/>
    <w:uiPriority w:val="9"/>
    <w:qFormat/>
    <w:rsid w:val="00624804"/>
    <w:pPr>
      <w:keepNext/>
      <w:keepLines/>
      <w:widowControl/>
      <w:adjustRightInd w:val="0"/>
      <w:snapToGrid w:val="0"/>
      <w:spacing w:before="360" w:after="360"/>
      <w:outlineLvl w:val="0"/>
    </w:pPr>
    <w:rPr>
      <w:rFonts w:ascii="Times New Roman" w:eastAsia="Times New Roman" w:hAnsi="Times New Roman" w:cs="Times New Roman"/>
      <w:b/>
      <w:bCs/>
      <w:noProof/>
      <w:color w:val="000000"/>
      <w:kern w:val="44"/>
      <w:sz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42C88"/>
    <w:pPr>
      <w:keepNext/>
      <w:keepLines/>
      <w:widowControl/>
      <w:adjustRightInd w:val="0"/>
      <w:snapToGrid w:val="0"/>
      <w:spacing w:before="240" w:after="240"/>
      <w:outlineLvl w:val="1"/>
    </w:pPr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42C88"/>
    <w:pPr>
      <w:keepNext/>
      <w:keepLines/>
      <w:widowControl/>
      <w:adjustRightInd w:val="0"/>
      <w:snapToGrid w:val="0"/>
      <w:spacing w:before="160" w:after="160"/>
      <w:outlineLvl w:val="2"/>
    </w:pPr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aliases w:val="Heading level 1 字符"/>
    <w:basedOn w:val="a0"/>
    <w:link w:val="1"/>
    <w:uiPriority w:val="9"/>
    <w:rsid w:val="00624804"/>
    <w:rPr>
      <w:rFonts w:ascii="Times New Roman" w:eastAsia="Times New Roman" w:hAnsi="Times New Roman" w:cs="Times New Roman"/>
      <w:b/>
      <w:bCs/>
      <w:noProof/>
      <w:color w:val="000000"/>
      <w:kern w:val="44"/>
      <w:sz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42C88"/>
    <w:rPr>
      <w:rFonts w:ascii="Times New Roman" w:eastAsia="Times New Roman" w:hAnsi="Times New Roman" w:cs="Times New Roman"/>
      <w:b/>
      <w:bCs/>
      <w:i/>
      <w:noProof/>
      <w:color w:val="000000"/>
      <w:szCs w:val="21"/>
    </w:rPr>
  </w:style>
  <w:style w:type="paragraph" w:customStyle="1" w:styleId="Abstract">
    <w:name w:val="Abstract"/>
    <w:next w:val="a"/>
    <w:uiPriority w:val="5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36"/>
      <w:szCs w:val="20"/>
      <w:lang w:eastAsia="de-DE" w:bidi="en-US"/>
    </w:rPr>
  </w:style>
  <w:style w:type="paragraph" w:customStyle="1" w:styleId="Articletype">
    <w:name w:val="Article type"/>
    <w:next w:val="a"/>
    <w:qFormat/>
    <w:rsid w:val="00742C88"/>
    <w:pPr>
      <w:adjustRightInd w:val="0"/>
      <w:snapToGrid w:val="0"/>
    </w:pPr>
    <w:rPr>
      <w:rFonts w:ascii="Times New Roman" w:eastAsia="Times New Roman" w:hAnsi="Times New Roman" w:cs="Times New Roman"/>
      <w:i/>
      <w:snapToGrid w:val="0"/>
      <w:color w:val="000000"/>
      <w:kern w:val="0"/>
      <w:sz w:val="20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Backmatter">
    <w:name w:val="Back matter"/>
    <w:uiPriority w:val="18"/>
    <w:qFormat/>
    <w:rsid w:val="00742C88"/>
    <w:pPr>
      <w:adjustRightInd w:val="0"/>
      <w:snapToGrid w:val="0"/>
      <w:spacing w:beforeLines="50" w:before="50" w:afterLines="50" w:after="50"/>
      <w:jc w:val="both"/>
    </w:pPr>
    <w:rPr>
      <w:rFonts w:ascii="Times New Roman" w:eastAsia="Times New Roman" w:hAnsi="Times New Roman" w:cs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42C88"/>
    <w:pPr>
      <w:numPr>
        <w:numId w:val="3"/>
      </w:numPr>
      <w:adjustRightInd w:val="0"/>
      <w:snapToGrid w:val="0"/>
      <w:spacing w:before="40" w:after="40"/>
      <w:ind w:hangingChars="200" w:hanging="200"/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Equation">
    <w:name w:val="Equation"/>
    <w:uiPriority w:val="17"/>
    <w:qFormat/>
    <w:rsid w:val="00742C88"/>
    <w:pPr>
      <w:adjustRightInd w:val="0"/>
      <w:snapToGrid w:val="0"/>
      <w:spacing w:before="60" w:after="60"/>
      <w:ind w:left="709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">
    <w:name w:val="Figure"/>
    <w:uiPriority w:val="15"/>
    <w:qFormat/>
    <w:rsid w:val="00742C88"/>
    <w:pPr>
      <w:adjustRightInd w:val="0"/>
      <w:snapToGrid w:val="0"/>
      <w:jc w:val="center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Figuretitle">
    <w:name w:val="Figure title"/>
    <w:uiPriority w:val="13"/>
    <w:rsid w:val="00742C88"/>
    <w:pPr>
      <w:adjustRightInd w:val="0"/>
      <w:snapToGrid w:val="0"/>
      <w:spacing w:after="100" w:afterAutospacing="1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42C88"/>
    <w:pPr>
      <w:adjustRightInd w:val="0"/>
      <w:snapToGrid w:val="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42C88"/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42C88"/>
    <w:pPr>
      <w:ind w:left="200" w:hangingChars="200" w:hanging="200"/>
      <w:jc w:val="both"/>
    </w:pPr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42C88"/>
    <w:rPr>
      <w:rFonts w:ascii="Times New Roman" w:eastAsia="Times New Roman" w:hAnsi="Times New Roman" w:cs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42C88"/>
    <w:pPr>
      <w:jc w:val="both"/>
    </w:pPr>
    <w:rPr>
      <w:rFonts w:ascii="Times New Roman" w:eastAsia="Times New Roman" w:hAnsi="Times New Roman" w:cs="Times New Roman"/>
      <w:snapToGrid w:val="0"/>
      <w:color w:val="000000"/>
      <w:kern w:val="0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42C88"/>
    <w:pPr>
      <w:adjustRightInd w:val="0"/>
      <w:snapToGrid w:val="0"/>
      <w:spacing w:beforeLines="100" w:before="100" w:afterLines="100" w:after="100"/>
      <w:jc w:val="center"/>
    </w:pPr>
    <w:rPr>
      <w:rFonts w:ascii="Times New Roman" w:eastAsia="Times New Roman" w:hAnsi="Times New Roman" w:cs="Times New Roman"/>
      <w:b/>
      <w:noProof/>
      <w:color w:val="000000"/>
      <w:kern w:val="0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42C88"/>
    <w:pPr>
      <w:jc w:val="both"/>
    </w:pPr>
    <w:rPr>
      <w:rFonts w:ascii="Times New Roman" w:eastAsia="Times New Roman" w:hAnsi="Times New Roman" w:cs="Times New Roman"/>
      <w:color w:val="000000"/>
      <w:kern w:val="0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2E3A41"/>
    <w:pPr>
      <w:ind w:firstLineChars="200" w:firstLine="200"/>
      <w:jc w:val="both"/>
    </w:pPr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2E3A41"/>
    <w:rPr>
      <w:rFonts w:ascii="Times New Roman" w:eastAsia="Times New Roman" w:hAnsi="Times New Roman" w:cs="Times New Roman"/>
      <w:snapToGrid w:val="0"/>
      <w:color w:val="000000"/>
      <w:szCs w:val="28"/>
      <w:lang w:eastAsia="de-DE" w:bidi="en-US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42C88"/>
    <w:rPr>
      <w:rFonts w:ascii="Times New Roman" w:eastAsia="Times New Roman" w:hAnsi="Times New Roman" w:cs="Times New Roman"/>
      <w:bCs/>
      <w:i/>
      <w:noProof/>
      <w:color w:val="000000"/>
      <w:szCs w:val="21"/>
    </w:rPr>
  </w:style>
  <w:style w:type="paragraph" w:styleId="a3">
    <w:name w:val="header"/>
    <w:basedOn w:val="a"/>
    <w:link w:val="a4"/>
    <w:uiPriority w:val="99"/>
    <w:unhideWhenUsed/>
    <w:rsid w:val="008930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930C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930C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930C5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0"/>
    <w:rsid w:val="008930C5"/>
    <w:rPr>
      <w:rFonts w:cs="Calibri"/>
      <w:sz w:val="20"/>
    </w:rPr>
  </w:style>
  <w:style w:type="character" w:customStyle="1" w:styleId="EndNoteBibliography0">
    <w:name w:val="EndNote Bibliography 字符"/>
    <w:basedOn w:val="a0"/>
    <w:link w:val="EndNoteBibliography"/>
    <w:rsid w:val="008930C5"/>
    <w:rPr>
      <w:rFonts w:ascii="Calibri" w:eastAsia="宋体" w:hAnsi="Calibri" w:cs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134</Characters>
  <Application>Microsoft Office Word</Application>
  <DocSecurity>0</DocSecurity>
  <Lines>4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Pacem</dc:creator>
  <cp:keywords/>
  <dc:description/>
  <cp:lastModifiedBy>Valentina Rossi</cp:lastModifiedBy>
  <cp:revision>3</cp:revision>
  <dcterms:created xsi:type="dcterms:W3CDTF">2024-08-26T07:53:00Z</dcterms:created>
  <dcterms:modified xsi:type="dcterms:W3CDTF">2024-09-19T07:30:00Z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fd1d0282e689c0d2a33400f29337a156c47d96bc5aaf7f47ce2a471a4725ac1d</vt:lpwstr>
  </property>
</Properties>
</file>